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01905">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C01905">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rsidP="00973B45">
      <w:pPr>
        <w:pBdr>
          <w:top w:val="single" w:sz="4" w:space="1" w:color="00000A"/>
          <w:left w:val="single" w:sz="4" w:space="4" w:color="00000A"/>
          <w:bottom w:val="single" w:sz="4" w:space="1" w:color="00000A"/>
          <w:right w:val="single" w:sz="4" w:space="2"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9547E8">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3A443E" w:rsidRDefault="009547E8" w:rsidP="009547E8">
            <w:pPr>
              <w:rPr>
                <w:rFonts w:ascii="Arial" w:hAnsi="Arial" w:cs="Arial"/>
                <w:color w:val="000000"/>
                <w:sz w:val="14"/>
                <w:szCs w:val="14"/>
              </w:rPr>
            </w:pPr>
            <w:r w:rsidRPr="003A443E">
              <w:rPr>
                <w:rFonts w:ascii="Arial" w:hAnsi="Arial" w:cs="Arial"/>
                <w:color w:val="000000"/>
                <w:sz w:val="14"/>
                <w:szCs w:val="14"/>
              </w:rPr>
              <w:t xml:space="preserve">Nome: </w:t>
            </w:r>
          </w:p>
          <w:p w:rsidR="009547E8" w:rsidRPr="003A443E" w:rsidRDefault="009547E8" w:rsidP="009547E8">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A41754" w:rsidRDefault="009547E8" w:rsidP="009547E8">
            <w:pPr>
              <w:rPr>
                <w:rFonts w:ascii="Arial" w:hAnsi="Arial" w:cs="Arial"/>
                <w:sz w:val="20"/>
                <w:szCs w:val="20"/>
              </w:rPr>
            </w:pPr>
            <w:r w:rsidRPr="00A41754">
              <w:rPr>
                <w:rFonts w:ascii="Arial" w:hAnsi="Arial" w:cs="Arial"/>
                <w:color w:val="000000"/>
                <w:sz w:val="20"/>
                <w:szCs w:val="20"/>
              </w:rPr>
              <w:t>Comune di Santeramo in colle</w:t>
            </w:r>
          </w:p>
          <w:p w:rsidR="009547E8" w:rsidRPr="00A41754" w:rsidRDefault="009547E8" w:rsidP="009547E8">
            <w:pPr>
              <w:rPr>
                <w:rFonts w:ascii="Arial" w:hAnsi="Arial" w:cs="Arial"/>
                <w:color w:val="000000"/>
                <w:sz w:val="20"/>
                <w:szCs w:val="20"/>
              </w:rPr>
            </w:pPr>
            <w:r w:rsidRPr="00A41754">
              <w:rPr>
                <w:rFonts w:ascii="Arial" w:hAnsi="Arial" w:cs="Arial"/>
                <w:color w:val="000000"/>
                <w:sz w:val="20"/>
                <w:szCs w:val="20"/>
              </w:rPr>
              <w:t>82001050721</w:t>
            </w:r>
          </w:p>
        </w:tc>
      </w:tr>
      <w:tr w:rsidR="009547E8">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Default="009547E8" w:rsidP="009547E8">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A41754" w:rsidRDefault="009547E8" w:rsidP="009547E8">
            <w:pPr>
              <w:rPr>
                <w:rFonts w:ascii="Arial" w:hAnsi="Arial" w:cs="Arial"/>
                <w:sz w:val="20"/>
                <w:szCs w:val="20"/>
              </w:rPr>
            </w:pPr>
            <w:r w:rsidRPr="00A41754">
              <w:rPr>
                <w:rFonts w:ascii="Arial" w:hAnsi="Arial" w:cs="Arial"/>
                <w:sz w:val="20"/>
                <w:szCs w:val="20"/>
              </w:rPr>
              <w:t>Concorso di idee - Dai bordi al cuore della città</w:t>
            </w:r>
          </w:p>
        </w:tc>
      </w:tr>
      <w:tr w:rsidR="009547E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Default="009547E8" w:rsidP="009547E8">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A41754" w:rsidRDefault="009547E8" w:rsidP="009547E8">
            <w:pPr>
              <w:jc w:val="both"/>
              <w:rPr>
                <w:rFonts w:ascii="Arial" w:hAnsi="Arial" w:cs="Arial"/>
                <w:sz w:val="20"/>
                <w:szCs w:val="20"/>
              </w:rPr>
            </w:pPr>
            <w:r w:rsidRPr="00A41754">
              <w:rPr>
                <w:rFonts w:ascii="Arial" w:hAnsi="Arial" w:cs="Arial"/>
                <w:color w:val="000000"/>
                <w:sz w:val="20"/>
                <w:szCs w:val="20"/>
              </w:rPr>
              <w:t xml:space="preserve">Progetto di idee per la </w:t>
            </w:r>
            <w:r w:rsidRPr="00A41754">
              <w:rPr>
                <w:rFonts w:ascii="Arial" w:eastAsia="Times New Roman" w:hAnsi="Arial" w:cs="Arial"/>
                <w:sz w:val="20"/>
                <w:szCs w:val="20"/>
              </w:rPr>
              <w:t xml:space="preserve">valorizzazione: degli </w:t>
            </w:r>
            <w:r w:rsidRPr="00A41754">
              <w:rPr>
                <w:rFonts w:ascii="Arial" w:eastAsia="Times New Roman" w:hAnsi="Arial" w:cs="Arial"/>
                <w:bCs/>
                <w:sz w:val="20"/>
                <w:szCs w:val="20"/>
              </w:rPr>
              <w:t>spazi periurbani di Santeramo in Colle,</w:t>
            </w:r>
            <w:r w:rsidRPr="00A41754">
              <w:rPr>
                <w:rFonts w:ascii="Arial" w:eastAsia="Times New Roman" w:hAnsi="Arial" w:cs="Arial"/>
                <w:sz w:val="20"/>
                <w:szCs w:val="20"/>
              </w:rPr>
              <w:t xml:space="preserve"> definendo la strategia per una </w:t>
            </w:r>
            <w:r w:rsidRPr="00A41754">
              <w:rPr>
                <w:rFonts w:ascii="Arial" w:eastAsia="Times New Roman" w:hAnsi="Arial" w:cs="Arial"/>
                <w:bCs/>
                <w:sz w:val="20"/>
                <w:szCs w:val="20"/>
              </w:rPr>
              <w:t>rete verde</w:t>
            </w:r>
            <w:r w:rsidRPr="00A41754">
              <w:rPr>
                <w:rFonts w:ascii="Arial" w:eastAsia="Times New Roman" w:hAnsi="Arial" w:cs="Arial"/>
                <w:sz w:val="20"/>
                <w:szCs w:val="20"/>
              </w:rPr>
              <w:t xml:space="preserve"> </w:t>
            </w:r>
            <w:r w:rsidRPr="00A41754">
              <w:rPr>
                <w:rFonts w:ascii="Arial" w:eastAsia="Times New Roman" w:hAnsi="Arial" w:cs="Arial"/>
                <w:bCs/>
                <w:sz w:val="20"/>
                <w:szCs w:val="20"/>
              </w:rPr>
              <w:t>dei collegamenti</w:t>
            </w:r>
            <w:r w:rsidRPr="00A41754">
              <w:rPr>
                <w:rFonts w:ascii="Arial" w:eastAsia="Times New Roman" w:hAnsi="Arial" w:cs="Arial"/>
                <w:sz w:val="20"/>
                <w:szCs w:val="20"/>
              </w:rPr>
              <w:t>; del quartiere della Chiesa Nuova e degli spazi Comunali “Palacooper", ex Mattatoio e Campo Mele.</w:t>
            </w:r>
          </w:p>
        </w:tc>
      </w:tr>
      <w:tr w:rsidR="009547E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Default="009547E8" w:rsidP="009547E8">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A41754" w:rsidRDefault="009547E8" w:rsidP="009547E8">
            <w:pPr>
              <w:suppressAutoHyphens w:val="0"/>
              <w:autoSpaceDE w:val="0"/>
              <w:autoSpaceDN w:val="0"/>
              <w:adjustRightInd w:val="0"/>
              <w:spacing w:before="0" w:after="0"/>
              <w:rPr>
                <w:rFonts w:ascii="Arial" w:hAnsi="Arial" w:cs="Arial"/>
                <w:sz w:val="20"/>
                <w:szCs w:val="20"/>
              </w:rPr>
            </w:pPr>
          </w:p>
        </w:tc>
      </w:tr>
      <w:tr w:rsidR="009547E8">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Pr="003A443E" w:rsidRDefault="009547E8" w:rsidP="009547E8">
            <w:pPr>
              <w:rPr>
                <w:rFonts w:ascii="Arial" w:hAnsi="Arial" w:cs="Arial"/>
                <w:color w:val="000000"/>
                <w:sz w:val="14"/>
                <w:szCs w:val="14"/>
              </w:rPr>
            </w:pPr>
            <w:r w:rsidRPr="003A443E">
              <w:rPr>
                <w:rFonts w:ascii="Arial" w:hAnsi="Arial" w:cs="Arial"/>
                <w:color w:val="000000"/>
                <w:sz w:val="14"/>
                <w:szCs w:val="14"/>
              </w:rPr>
              <w:t xml:space="preserve">CIG </w:t>
            </w:r>
          </w:p>
          <w:p w:rsidR="009547E8" w:rsidRPr="003A443E" w:rsidRDefault="009547E8" w:rsidP="009547E8">
            <w:pPr>
              <w:rPr>
                <w:rFonts w:ascii="Arial" w:hAnsi="Arial" w:cs="Arial"/>
                <w:color w:val="000000"/>
                <w:sz w:val="14"/>
                <w:szCs w:val="14"/>
              </w:rPr>
            </w:pPr>
            <w:r w:rsidRPr="003A443E">
              <w:rPr>
                <w:rFonts w:ascii="Arial" w:hAnsi="Arial" w:cs="Arial"/>
                <w:color w:val="000000"/>
                <w:sz w:val="14"/>
                <w:szCs w:val="14"/>
              </w:rPr>
              <w:t>CUP (ove previsto)</w:t>
            </w:r>
          </w:p>
          <w:p w:rsidR="009547E8" w:rsidRPr="003A443E" w:rsidRDefault="009547E8" w:rsidP="009547E8">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547E8" w:rsidRDefault="009547E8" w:rsidP="009547E8">
            <w:pPr>
              <w:pStyle w:val="NormaleWeb"/>
              <w:rPr>
                <w:rFonts w:ascii="Arial" w:hAnsi="Arial" w:cs="Arial"/>
                <w:sz w:val="20"/>
                <w:szCs w:val="20"/>
              </w:rPr>
            </w:pPr>
            <w:r w:rsidRPr="00A41754">
              <w:rPr>
                <w:rFonts w:ascii="Arial" w:hAnsi="Arial" w:cs="Arial"/>
                <w:sz w:val="20"/>
                <w:szCs w:val="20"/>
              </w:rPr>
              <w:t xml:space="preserve">ZA52FE9BF5 </w:t>
            </w:r>
          </w:p>
          <w:p w:rsidR="009547E8" w:rsidRPr="00A41754" w:rsidRDefault="009547E8" w:rsidP="009547E8">
            <w:pPr>
              <w:pStyle w:val="NormaleWeb"/>
              <w:rPr>
                <w:rFonts w:ascii="Arial" w:hAnsi="Arial" w:cs="Arial"/>
                <w:sz w:val="16"/>
                <w:szCs w:val="16"/>
              </w:rPr>
            </w:pPr>
            <w:r>
              <w:rPr>
                <w:rFonts w:ascii="Arial" w:hAnsi="Arial" w:cs="Arial"/>
                <w:sz w:val="16"/>
                <w:szCs w:val="16"/>
              </w:rPr>
              <w:t>n</w:t>
            </w:r>
            <w:r w:rsidRPr="00A41754">
              <w:rPr>
                <w:rFonts w:ascii="Arial" w:hAnsi="Arial" w:cs="Arial"/>
                <w:sz w:val="16"/>
                <w:szCs w:val="16"/>
              </w:rPr>
              <w:t>on previsto</w:t>
            </w:r>
          </w:p>
          <w:p w:rsidR="009547E8" w:rsidRPr="00A41754" w:rsidRDefault="009547E8" w:rsidP="009547E8">
            <w:pPr>
              <w:pStyle w:val="NormaleWeb"/>
              <w:rPr>
                <w:rFonts w:ascii="Arial" w:hAnsi="Arial" w:cs="Arial"/>
                <w:sz w:val="20"/>
                <w:szCs w:val="20"/>
              </w:rPr>
            </w:pPr>
            <w:r>
              <w:rPr>
                <w:rFonts w:ascii="Arial" w:hAnsi="Arial" w:cs="Arial"/>
                <w:sz w:val="16"/>
                <w:szCs w:val="16"/>
              </w:rPr>
              <w:t>n</w:t>
            </w:r>
            <w:r w:rsidRPr="00A41754">
              <w:rPr>
                <w:rFonts w:ascii="Arial" w:hAnsi="Arial" w:cs="Arial"/>
                <w:sz w:val="16"/>
                <w:szCs w:val="16"/>
              </w:rPr>
              <w:t>on previsto</w:t>
            </w:r>
          </w:p>
        </w:tc>
      </w:tr>
    </w:tbl>
    <w:p w:rsidR="00A23B3E" w:rsidRDefault="00A23B3E" w:rsidP="00973B45">
      <w:pPr>
        <w:pBdr>
          <w:top w:val="single" w:sz="4" w:space="1" w:color="00000A"/>
          <w:left w:val="single" w:sz="4" w:space="4" w:color="00000A"/>
          <w:bottom w:val="single" w:sz="4" w:space="1" w:color="00000A"/>
          <w:right w:val="single" w:sz="4" w:space="4" w:color="00000A"/>
        </w:pBdr>
        <w:shd w:val="clear" w:color="auto" w:fill="BFBFBF"/>
        <w:tabs>
          <w:tab w:val="left" w:pos="4644"/>
        </w:tabs>
        <w:ind w:right="-99"/>
        <w:rPr>
          <w:b/>
          <w:sz w:val="22"/>
        </w:rPr>
      </w:pPr>
      <w:r>
        <w:rPr>
          <w:rFonts w:ascii="Arial" w:hAnsi="Arial" w:cs="Arial"/>
          <w:b/>
          <w:sz w:val="14"/>
          <w:szCs w:val="14"/>
        </w:rPr>
        <w:t>Tutte le altre informazioni in tutte le sezioni del DGUE devono essere inserite dall'operatore economico</w:t>
      </w:r>
    </w:p>
    <w:p w:rsidR="00A23B3E" w:rsidRDefault="00A23B3E" w:rsidP="00973B45">
      <w:pPr>
        <w:pStyle w:val="ChapterTitle"/>
        <w:pageBreakBefore/>
        <w:spacing w:after="0"/>
        <w:rPr>
          <w:rFonts w:ascii="Arial" w:hAnsi="Arial" w:cs="Arial"/>
          <w:b w:val="0"/>
          <w:caps/>
          <w:sz w:val="16"/>
          <w:szCs w:val="16"/>
        </w:rPr>
      </w:pPr>
      <w:r>
        <w:rPr>
          <w:sz w:val="18"/>
          <w:szCs w:val="18"/>
        </w:rPr>
        <w:lastRenderedPageBreak/>
        <w:t>Parte II: Informazioni sull'operatore economico</w:t>
      </w:r>
    </w:p>
    <w:p w:rsidR="00A23B3E" w:rsidRDefault="00A23B3E" w:rsidP="00973B45">
      <w:pPr>
        <w:pStyle w:val="SectionTitle"/>
        <w:spacing w:after="0"/>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973B4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973B45">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973B45">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6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6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67" w:hAnsi="Arial" w:cs="Arial"/>
                <w:color w:val="000000"/>
                <w:sz w:val="14"/>
                <w:szCs w:val="14"/>
                <w:u w:val="none"/>
              </w:rPr>
              <w:t>articolo 17 della legge 19 marzo 1990, n. 55</w:t>
            </w:r>
            <w:r w:rsidR="00625142" w:rsidRPr="00121BF6">
              <w:rPr>
                <w:rStyle w:val="Collegamentoipertestuale"/>
                <w:rFonts w:ascii="Arial" w:eastAsia="font76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67"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76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767"/>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6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6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6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973B45">
      <w:pPr>
        <w:pBdr>
          <w:top w:val="single" w:sz="4" w:space="1" w:color="00000A"/>
          <w:left w:val="single" w:sz="4" w:space="4" w:color="00000A"/>
          <w:bottom w:val="single" w:sz="4" w:space="1" w:color="00000A"/>
          <w:right w:val="single" w:sz="4" w:space="4" w:color="00000A"/>
        </w:pBdr>
        <w:shd w:val="clear" w:color="auto" w:fill="BFBFBF"/>
        <w:ind w:right="43"/>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973B45">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73B45" w:rsidRDefault="00A23B3E" w:rsidP="00A020AD">
      <w:pPr>
        <w:pBdr>
          <w:top w:val="single" w:sz="4" w:space="1" w:color="00000A"/>
          <w:left w:val="single" w:sz="4" w:space="4" w:color="00000A"/>
          <w:bottom w:val="single" w:sz="4" w:space="1" w:color="00000A"/>
          <w:right w:val="single" w:sz="4" w:space="26" w:color="00000A"/>
        </w:pBdr>
        <w:shd w:val="clear" w:color="auto" w:fill="A6A6A6"/>
        <w:ind w:right="43"/>
        <w:rPr>
          <w:rFonts w:ascii="Arial" w:hAnsi="Arial" w:cs="Arial"/>
          <w:b/>
          <w:w w:val="0"/>
          <w:sz w:val="15"/>
          <w:szCs w:val="15"/>
        </w:rPr>
      </w:pPr>
      <w:r w:rsidRPr="00973B4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A020AD">
      <w:pPr>
        <w:pBdr>
          <w:top w:val="single" w:sz="4" w:space="1" w:color="00000A"/>
          <w:left w:val="single" w:sz="4" w:space="4" w:color="00000A"/>
          <w:bottom w:val="single" w:sz="4" w:space="1" w:color="00000A"/>
          <w:right w:val="single" w:sz="4" w:space="26" w:color="00000A"/>
        </w:pBdr>
        <w:shd w:val="clear" w:color="auto" w:fill="A6A6A6"/>
        <w:ind w:right="43"/>
        <w:rPr>
          <w:rFonts w:ascii="Arial" w:hAnsi="Arial" w:cs="Arial"/>
          <w:b/>
          <w:w w:val="0"/>
          <w:sz w:val="15"/>
          <w:szCs w:val="15"/>
        </w:rPr>
      </w:pPr>
      <w:r w:rsidRPr="00973B45">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BD" w:rsidRDefault="005955BD">
      <w:pPr>
        <w:spacing w:before="0" w:after="0"/>
      </w:pPr>
      <w:r>
        <w:separator/>
      </w:r>
    </w:p>
  </w:endnote>
  <w:endnote w:type="continuationSeparator" w:id="0">
    <w:p w:rsidR="005955BD" w:rsidRDefault="005955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767">
    <w:altName w:val="Times New Roman"/>
    <w:panose1 w:val="020B0604020202020204"/>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BD" w:rsidRDefault="005955BD">
      <w:pPr>
        <w:spacing w:before="0" w:after="0"/>
      </w:pPr>
      <w:r>
        <w:separator/>
      </w:r>
    </w:p>
  </w:footnote>
  <w:footnote w:type="continuationSeparator" w:id="0">
    <w:p w:rsidR="005955BD" w:rsidRDefault="005955BD">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547E8" w:rsidRPr="001F35A9" w:rsidRDefault="009547E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547E8" w:rsidRPr="001F35A9" w:rsidRDefault="009547E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973B45">
      <w:pPr>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973B45">
      <w:pPr>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973B45">
      <w:pPr>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973B45">
      <w:pPr>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973B45">
      <w:pPr>
        <w:tabs>
          <w:tab w:val="left" w:pos="284"/>
        </w:tabs>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973B45">
      <w:pPr>
        <w:spacing w:before="0" w:after="0"/>
        <w:ind w:left="284" w:right="43"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973B45">
      <w:pPr>
        <w:spacing w:before="0" w:after="0"/>
        <w:ind w:left="284" w:right="43"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973B45">
      <w:pPr>
        <w:tabs>
          <w:tab w:val="left" w:pos="284"/>
        </w:tabs>
        <w:spacing w:before="0" w:after="0"/>
        <w:ind w:right="43"/>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973B45">
      <w:pPr>
        <w:spacing w:before="0" w:after="0"/>
        <w:ind w:right="43"/>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973B45">
      <w:pPr>
        <w:spacing w:before="0" w:after="0"/>
        <w:ind w:right="43"/>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973B45">
      <w:pPr>
        <w:spacing w:before="0" w:after="0"/>
        <w:ind w:right="43"/>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973B45">
      <w:pPr>
        <w:spacing w:before="0" w:after="0"/>
        <w:ind w:right="43"/>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973B45">
      <w:pPr>
        <w:ind w:left="284" w:right="-99"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955BD"/>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547E8"/>
    <w:rsid w:val="009644B4"/>
    <w:rsid w:val="00973B45"/>
    <w:rsid w:val="009E204E"/>
    <w:rsid w:val="00A020AD"/>
    <w:rsid w:val="00A23B3E"/>
    <w:rsid w:val="00A30CBB"/>
    <w:rsid w:val="00A46950"/>
    <w:rsid w:val="00AA2252"/>
    <w:rsid w:val="00AA5F93"/>
    <w:rsid w:val="00AE5CFF"/>
    <w:rsid w:val="00B03502"/>
    <w:rsid w:val="00B32C28"/>
    <w:rsid w:val="00B64AE6"/>
    <w:rsid w:val="00B80BA0"/>
    <w:rsid w:val="00B91406"/>
    <w:rsid w:val="00BA4F12"/>
    <w:rsid w:val="00BB116C"/>
    <w:rsid w:val="00BB639E"/>
    <w:rsid w:val="00BC09F5"/>
    <w:rsid w:val="00BF74E1"/>
    <w:rsid w:val="00C01905"/>
    <w:rsid w:val="00C03658"/>
    <w:rsid w:val="00C30453"/>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D0081E53-BEE3-0044-A5E9-18FAE35A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67"/>
      <w:b/>
      <w:bCs/>
      <w:smallCaps/>
      <w:szCs w:val="28"/>
    </w:rPr>
  </w:style>
  <w:style w:type="paragraph" w:styleId="Titolo2">
    <w:name w:val="heading 2"/>
    <w:basedOn w:val="Normale"/>
    <w:qFormat/>
    <w:pPr>
      <w:keepNext/>
      <w:outlineLvl w:val="1"/>
    </w:pPr>
    <w:rPr>
      <w:rFonts w:eastAsia="font767"/>
      <w:b/>
      <w:bCs/>
      <w:szCs w:val="26"/>
    </w:rPr>
  </w:style>
  <w:style w:type="paragraph" w:styleId="Titolo3">
    <w:name w:val="heading 3"/>
    <w:basedOn w:val="Normale"/>
    <w:qFormat/>
    <w:pPr>
      <w:keepNext/>
      <w:outlineLvl w:val="2"/>
    </w:pPr>
    <w:rPr>
      <w:rFonts w:eastAsia="font767"/>
      <w:bCs/>
      <w:i/>
    </w:rPr>
  </w:style>
  <w:style w:type="paragraph" w:styleId="Titolo4">
    <w:name w:val="heading 4"/>
    <w:basedOn w:val="Normale"/>
    <w:qFormat/>
    <w:pPr>
      <w:keepNext/>
      <w:outlineLvl w:val="3"/>
    </w:pPr>
    <w:rPr>
      <w:rFonts w:eastAsia="font76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767" w:hAnsi="Times New Roman" w:cs="Times New Roman"/>
      <w:b/>
      <w:bCs/>
      <w:smallCaps/>
      <w:sz w:val="24"/>
      <w:szCs w:val="28"/>
      <w:lang w:eastAsia="it-IT" w:bidi="it-IT"/>
    </w:rPr>
  </w:style>
  <w:style w:type="character" w:customStyle="1" w:styleId="Titolo2Carattere">
    <w:name w:val="Titolo 2 Carattere"/>
    <w:rPr>
      <w:rFonts w:ascii="Times New Roman" w:eastAsia="font767" w:hAnsi="Times New Roman" w:cs="Times New Roman"/>
      <w:b/>
      <w:bCs/>
      <w:sz w:val="24"/>
      <w:szCs w:val="26"/>
      <w:lang w:eastAsia="it-IT" w:bidi="it-IT"/>
    </w:rPr>
  </w:style>
  <w:style w:type="character" w:customStyle="1" w:styleId="Titolo3Carattere">
    <w:name w:val="Titolo 3 Carattere"/>
    <w:rPr>
      <w:rFonts w:ascii="Times New Roman" w:eastAsia="font767" w:hAnsi="Times New Roman" w:cs="Times New Roman"/>
      <w:bCs/>
      <w:i/>
      <w:sz w:val="24"/>
      <w:lang w:eastAsia="it-IT" w:bidi="it-IT"/>
    </w:rPr>
  </w:style>
  <w:style w:type="character" w:customStyle="1" w:styleId="Titolo4Carattere">
    <w:name w:val="Titolo 4 Carattere"/>
    <w:rPr>
      <w:rFonts w:ascii="Times New Roman" w:eastAsia="font76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9547E8"/>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6380-1FF0-774F-BDAA-D7396484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6282</Words>
  <Characters>36504</Characters>
  <Application>Microsoft Office Word</Application>
  <DocSecurity>0</DocSecurity>
  <Lines>1303</Lines>
  <Paragraphs>611</Paragraphs>
  <ScaleCrop>false</ScaleCrop>
  <HeadingPairs>
    <vt:vector size="2" baseType="variant">
      <vt:variant>
        <vt:lpstr>Titolo</vt:lpstr>
      </vt:variant>
      <vt:variant>
        <vt:i4>1</vt:i4>
      </vt:variant>
    </vt:vector>
  </HeadingPairs>
  <TitlesOfParts>
    <vt:vector size="1" baseType="lpstr">
      <vt:lpstr>Allegato</vt:lpstr>
    </vt:vector>
  </TitlesOfParts>
  <Manager/>
  <Company/>
  <LinksUpToDate>false</LinksUpToDate>
  <CharactersWithSpaces>42175</CharactersWithSpaces>
  <SharedDoc>false</SharedDoc>
  <HyperlinkBase/>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2016-07-15T13:50:00Z</cp:lastPrinted>
  <dcterms:created xsi:type="dcterms:W3CDTF">2020-12-30T12:44:00Z</dcterms:created>
  <dcterms:modified xsi:type="dcterms:W3CDTF">2020-12-30T12:44:00Z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